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34" w:type="dxa"/>
        <w:tblLook w:val="04A0" w:firstRow="1" w:lastRow="0" w:firstColumn="1" w:lastColumn="0" w:noHBand="0" w:noVBand="1"/>
      </w:tblPr>
      <w:tblGrid>
        <w:gridCol w:w="3512"/>
        <w:gridCol w:w="3509"/>
        <w:gridCol w:w="3509"/>
        <w:gridCol w:w="3504"/>
      </w:tblGrid>
      <w:tr w:rsidR="00A92094" w14:paraId="1C1F1570" w14:textId="77777777" w:rsidTr="00197E52">
        <w:trPr>
          <w:trHeight w:val="2872"/>
        </w:trPr>
        <w:tc>
          <w:tcPr>
            <w:tcW w:w="3512" w:type="dxa"/>
          </w:tcPr>
          <w:p w14:paraId="7A81A9C5" w14:textId="5FE26CF6" w:rsidR="00C12855" w:rsidRDefault="00C12855" w:rsidP="00C12855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Can you create a poster about Spring?</w:t>
            </w:r>
          </w:p>
          <w:p w14:paraId="0C7B0771" w14:textId="39B74DC2" w:rsidR="00C12855" w:rsidRDefault="00C12855" w:rsidP="00C12855">
            <w:pPr>
              <w:rPr>
                <w:rFonts w:ascii="Twinkl Precursive" w:hAnsi="Twinkl Precursive"/>
              </w:rPr>
            </w:pPr>
          </w:p>
          <w:p w14:paraId="33BA50F8" w14:textId="298ADA83" w:rsidR="00C12855" w:rsidRPr="006A7E86" w:rsidRDefault="00C12855" w:rsidP="00C12855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 xml:space="preserve">What happens in Spring? </w:t>
            </w:r>
          </w:p>
          <w:p w14:paraId="52C4E147" w14:textId="4EED9BE5" w:rsidR="00197E52" w:rsidRPr="006A7E86" w:rsidRDefault="00D32443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  <w:noProof/>
              </w:rPr>
              <w:drawing>
                <wp:anchor distT="0" distB="0" distL="114300" distR="114300" simplePos="0" relativeHeight="251658240" behindDoc="0" locked="0" layoutInCell="1" allowOverlap="1" wp14:anchorId="6B0A53FC" wp14:editId="18A664F2">
                  <wp:simplePos x="0" y="0"/>
                  <wp:positionH relativeFrom="column">
                    <wp:posOffset>943610</wp:posOffset>
                  </wp:positionH>
                  <wp:positionV relativeFrom="paragraph">
                    <wp:posOffset>-635</wp:posOffset>
                  </wp:positionV>
                  <wp:extent cx="1009015" cy="755650"/>
                  <wp:effectExtent l="0" t="0" r="635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09" w:type="dxa"/>
          </w:tcPr>
          <w:p w14:paraId="481EFE17" w14:textId="728AB82B" w:rsidR="00197E52" w:rsidRDefault="00C12855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 xml:space="preserve">We will be practicing counting in 2s. Can you find different things that come in 2s? </w:t>
            </w:r>
          </w:p>
          <w:p w14:paraId="2F102405" w14:textId="4EC82FBF" w:rsidR="00A92094" w:rsidRDefault="00A92094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  <w:noProof/>
              </w:rPr>
              <w:drawing>
                <wp:anchor distT="0" distB="0" distL="114300" distR="114300" simplePos="0" relativeHeight="251659264" behindDoc="0" locked="0" layoutInCell="1" allowOverlap="1" wp14:anchorId="10865BCE" wp14:editId="619FDE1B">
                  <wp:simplePos x="0" y="0"/>
                  <wp:positionH relativeFrom="column">
                    <wp:posOffset>1412875</wp:posOffset>
                  </wp:positionH>
                  <wp:positionV relativeFrom="paragraph">
                    <wp:posOffset>-635</wp:posOffset>
                  </wp:positionV>
                  <wp:extent cx="654050" cy="982980"/>
                  <wp:effectExtent l="0" t="0" r="0" b="762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982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440EC8" w14:textId="6FB8EE05" w:rsidR="00A92094" w:rsidRDefault="00A92094">
            <w:pPr>
              <w:rPr>
                <w:rFonts w:ascii="Twinkl Precursive" w:hAnsi="Twinkl Precursive"/>
              </w:rPr>
            </w:pPr>
            <w:r w:rsidRPr="00A92094">
              <w:rPr>
                <w:rFonts w:ascii="Twinkl Precursive" w:hAnsi="Twinkl Precursive"/>
                <w:highlight w:val="yellow"/>
              </w:rPr>
              <w:t xml:space="preserve">CHALLENGE - </w:t>
            </w:r>
            <w:r w:rsidRPr="00A92094">
              <w:rPr>
                <w:rFonts w:ascii="Twinkl Precursive" w:hAnsi="Twinkl Precursive"/>
                <w:highlight w:val="yellow"/>
              </w:rPr>
              <w:t>Can you count to 100 in 5s and 10s?</w:t>
            </w:r>
          </w:p>
          <w:p w14:paraId="660345DF" w14:textId="0A5272B0" w:rsidR="00197E52" w:rsidRPr="006A7E86" w:rsidRDefault="00197E52" w:rsidP="00C12855">
            <w:pPr>
              <w:rPr>
                <w:rFonts w:ascii="Twinkl Precursive" w:hAnsi="Twinkl Precursive"/>
              </w:rPr>
            </w:pPr>
          </w:p>
        </w:tc>
        <w:tc>
          <w:tcPr>
            <w:tcW w:w="3509" w:type="dxa"/>
          </w:tcPr>
          <w:p w14:paraId="7D232BD7" w14:textId="57904A00" w:rsidR="00197E52" w:rsidRDefault="00C12855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 xml:space="preserve">Can you write some clues for the rest of the class to guess what body part you are describing? </w:t>
            </w:r>
            <w:r w:rsidR="00197E52">
              <w:rPr>
                <w:rFonts w:ascii="Twinkl Precursive" w:hAnsi="Twinkl Precursive"/>
              </w:rPr>
              <w:t xml:space="preserve"> </w:t>
            </w:r>
          </w:p>
          <w:p w14:paraId="269C5720" w14:textId="5573B804" w:rsidR="00A92094" w:rsidRPr="006A7E86" w:rsidRDefault="00A92094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  <w:noProof/>
              </w:rPr>
              <w:drawing>
                <wp:anchor distT="0" distB="0" distL="114300" distR="114300" simplePos="0" relativeHeight="251661312" behindDoc="0" locked="0" layoutInCell="1" allowOverlap="1" wp14:anchorId="35BB4B91" wp14:editId="67985212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23495</wp:posOffset>
                  </wp:positionV>
                  <wp:extent cx="1040765" cy="1017270"/>
                  <wp:effectExtent l="0" t="0" r="698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65" cy="1017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04" w:type="dxa"/>
          </w:tcPr>
          <w:p w14:paraId="56C73BAB" w14:textId="65DC92E0" w:rsidR="00197E52" w:rsidRPr="006A7E86" w:rsidRDefault="00C12855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We will be looking at the types of jobs people might have in Kenya. What do you want to be when you are grown up?</w:t>
            </w:r>
          </w:p>
        </w:tc>
      </w:tr>
      <w:tr w:rsidR="00A92094" w14:paraId="164BFA22" w14:textId="77777777" w:rsidTr="00C12855">
        <w:trPr>
          <w:trHeight w:val="2668"/>
        </w:trPr>
        <w:tc>
          <w:tcPr>
            <w:tcW w:w="3512" w:type="dxa"/>
          </w:tcPr>
          <w:p w14:paraId="39C520BA" w14:textId="3DDF4EC8" w:rsidR="00A92094" w:rsidRDefault="00A92094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  <w:noProof/>
              </w:rPr>
              <w:drawing>
                <wp:anchor distT="0" distB="0" distL="114300" distR="114300" simplePos="0" relativeHeight="251662336" behindDoc="0" locked="0" layoutInCell="1" allowOverlap="1" wp14:anchorId="559A305A" wp14:editId="141FD03A">
                  <wp:simplePos x="0" y="0"/>
                  <wp:positionH relativeFrom="column">
                    <wp:posOffset>1081601</wp:posOffset>
                  </wp:positionH>
                  <wp:positionV relativeFrom="paragraph">
                    <wp:posOffset>661035</wp:posOffset>
                  </wp:positionV>
                  <wp:extent cx="562610" cy="845185"/>
                  <wp:effectExtent l="0" t="0" r="889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610" cy="845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20B4" w:rsidRPr="00D32443">
              <w:rPr>
                <w:rFonts w:ascii="Twinkl Precursive" w:hAnsi="Twinkl Precursive"/>
              </w:rPr>
              <w:t xml:space="preserve">Can you </w:t>
            </w:r>
            <w:r w:rsidR="00D32443" w:rsidRPr="00D32443">
              <w:rPr>
                <w:rFonts w:ascii="Twinkl Precursive" w:hAnsi="Twinkl Precursive"/>
              </w:rPr>
              <w:t>c</w:t>
            </w:r>
            <w:r w:rsidR="00C12855" w:rsidRPr="00D32443">
              <w:rPr>
                <w:rFonts w:ascii="Twinkl Precursive" w:hAnsi="Twinkl Precursive"/>
              </w:rPr>
              <w:t>olour in the real words in one colour, and the alien words in another</w:t>
            </w:r>
            <w:r w:rsidR="004720B4" w:rsidRPr="00D32443">
              <w:rPr>
                <w:rFonts w:ascii="Twinkl Precursive" w:hAnsi="Twinkl Precursive"/>
              </w:rPr>
              <w:t>?</w:t>
            </w:r>
          </w:p>
          <w:p w14:paraId="6D0C8C4D" w14:textId="53B0BA13" w:rsidR="00C12855" w:rsidRPr="00D32443" w:rsidRDefault="004720B4">
            <w:pPr>
              <w:rPr>
                <w:rFonts w:ascii="Twinkl Precursive" w:hAnsi="Twinkl Precursive"/>
              </w:rPr>
            </w:pPr>
            <w:r w:rsidRPr="00D32443">
              <w:rPr>
                <w:rFonts w:ascii="Twinkl Precursive" w:hAnsi="Twinkl Precursive"/>
              </w:rPr>
              <w:t xml:space="preserve"> </w:t>
            </w:r>
          </w:p>
        </w:tc>
        <w:tc>
          <w:tcPr>
            <w:tcW w:w="7018" w:type="dxa"/>
            <w:gridSpan w:val="2"/>
            <w:shd w:val="clear" w:color="auto" w:fill="FFFF00"/>
            <w:vAlign w:val="center"/>
          </w:tcPr>
          <w:p w14:paraId="6F35EA44" w14:textId="6A73ECF4" w:rsidR="006A7E86" w:rsidRPr="00D32443" w:rsidRDefault="006A7E86" w:rsidP="006A7E86">
            <w:pPr>
              <w:jc w:val="center"/>
              <w:rPr>
                <w:rFonts w:ascii="Twinkl Precursive" w:hAnsi="Twinkl Precursive"/>
                <w:b/>
                <w:outline/>
                <w:color w:val="FFC000"/>
                <w:sz w:val="56"/>
                <w:szCs w:val="56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FFC000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D32443">
              <w:rPr>
                <w:rFonts w:ascii="Twinkl Precursive" w:hAnsi="Twinkl Precursive"/>
                <w:b/>
                <w:outline/>
                <w:color w:val="FFC000"/>
                <w:sz w:val="56"/>
                <w:szCs w:val="56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FFC000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Year 1 Spring Term </w:t>
            </w:r>
            <w:r w:rsidR="00C12855" w:rsidRPr="00D32443">
              <w:rPr>
                <w:rFonts w:ascii="Twinkl Precursive" w:hAnsi="Twinkl Precursive"/>
                <w:b/>
                <w:outline/>
                <w:color w:val="FFC000"/>
                <w:sz w:val="56"/>
                <w:szCs w:val="56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FFC000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4</w:t>
            </w:r>
          </w:p>
          <w:p w14:paraId="7853FFD0" w14:textId="42F27BA3" w:rsidR="006A7E86" w:rsidRPr="00D32443" w:rsidRDefault="006A7E86" w:rsidP="006A7E86">
            <w:pPr>
              <w:jc w:val="center"/>
              <w:rPr>
                <w:rFonts w:ascii="Twinkl Precursive" w:hAnsi="Twinkl Precursive"/>
                <w:b/>
                <w:outline/>
                <w:color w:val="FFC000"/>
                <w:sz w:val="56"/>
                <w:szCs w:val="56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FFC000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D32443">
              <w:rPr>
                <w:rFonts w:ascii="Twinkl Precursive" w:hAnsi="Twinkl Precursive"/>
                <w:b/>
                <w:outline/>
                <w:color w:val="FFC000"/>
                <w:sz w:val="56"/>
                <w:szCs w:val="56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FFC000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Learning Log</w:t>
            </w:r>
          </w:p>
          <w:p w14:paraId="6E19F93B" w14:textId="6341A8CD" w:rsidR="006A7E86" w:rsidRPr="00D32443" w:rsidRDefault="00C12855" w:rsidP="006A7E86">
            <w:pPr>
              <w:jc w:val="center"/>
              <w:rPr>
                <w:rFonts w:ascii="Twinkl Precursive" w:hAnsi="Twinkl Precursive"/>
                <w:sz w:val="56"/>
                <w:szCs w:val="56"/>
              </w:rPr>
            </w:pPr>
            <w:r w:rsidRPr="00D32443">
              <w:rPr>
                <w:rFonts w:ascii="Twinkl Precursive" w:hAnsi="Twinkl Precursive"/>
                <w:b/>
                <w:outline/>
                <w:color w:val="FFC000"/>
                <w:sz w:val="52"/>
                <w:szCs w:val="52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FFC000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African Adventure</w:t>
            </w:r>
          </w:p>
        </w:tc>
        <w:tc>
          <w:tcPr>
            <w:tcW w:w="3504" w:type="dxa"/>
          </w:tcPr>
          <w:p w14:paraId="757B4D28" w14:textId="02C6F99C" w:rsidR="006A7E86" w:rsidRPr="00D32443" w:rsidRDefault="00D32443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We will be learning about length, height, mass and volume. Can you order some of your favourite toys from shortest to tallest and heaviest to lightest?</w:t>
            </w:r>
            <w:r w:rsidR="005B5DD6" w:rsidRPr="00D32443">
              <w:rPr>
                <w:rFonts w:ascii="Twinkl Precursive" w:hAnsi="Twinkl Precursive"/>
              </w:rPr>
              <w:fldChar w:fldCharType="begin"/>
            </w:r>
            <w:r w:rsidR="005B5DD6" w:rsidRPr="00D32443">
              <w:rPr>
                <w:rFonts w:ascii="Twinkl Precursive" w:hAnsi="Twinkl Precursive"/>
              </w:rPr>
              <w:instrText xml:space="preserve"> INCLUDEPICTURE "/Users/Hannah1/Library/Group Containers/UBF8T346G9.ms/WebArchiveCopyPasteTempFiles/com.microsoft.Word/img_4772.jpg" \* MERGEFORMATINET </w:instrText>
            </w:r>
            <w:r w:rsidR="005B5DD6" w:rsidRPr="00D32443">
              <w:rPr>
                <w:rFonts w:ascii="Twinkl Precursive" w:hAnsi="Twinkl Precursive"/>
              </w:rPr>
              <w:fldChar w:fldCharType="end"/>
            </w:r>
          </w:p>
        </w:tc>
      </w:tr>
      <w:tr w:rsidR="00A92094" w14:paraId="18717C0C" w14:textId="77777777" w:rsidTr="00197E52">
        <w:trPr>
          <w:trHeight w:val="2872"/>
        </w:trPr>
        <w:tc>
          <w:tcPr>
            <w:tcW w:w="3512" w:type="dxa"/>
          </w:tcPr>
          <w:p w14:paraId="7BC7B4E7" w14:textId="694DACDA" w:rsidR="00197E52" w:rsidRPr="00D32443" w:rsidRDefault="00D32443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 xml:space="preserve">We have been practicing our blending, especially spotting split digraphs. Can you write down as many words as you can that have split digraphs? </w:t>
            </w:r>
          </w:p>
        </w:tc>
        <w:tc>
          <w:tcPr>
            <w:tcW w:w="3509" w:type="dxa"/>
          </w:tcPr>
          <w:p w14:paraId="2C155628" w14:textId="4AA19374" w:rsidR="00197E52" w:rsidRDefault="00A92094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  <w:noProof/>
              </w:rPr>
              <w:drawing>
                <wp:anchor distT="0" distB="0" distL="114300" distR="114300" simplePos="0" relativeHeight="251663360" behindDoc="0" locked="0" layoutInCell="1" allowOverlap="1" wp14:anchorId="787F3966" wp14:editId="186F634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86360</wp:posOffset>
                  </wp:positionV>
                  <wp:extent cx="808355" cy="158432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355" cy="1584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2443">
              <w:rPr>
                <w:rFonts w:ascii="Twinkl Precursive" w:hAnsi="Twinkl Precursive"/>
              </w:rPr>
              <w:t xml:space="preserve">Can you make numbers to 50 using 10s and 1s? </w:t>
            </w:r>
          </w:p>
          <w:p w14:paraId="42BDFDA5" w14:textId="2D9EE4C2" w:rsidR="00D32443" w:rsidRDefault="00D32443">
            <w:pPr>
              <w:rPr>
                <w:rFonts w:ascii="Twinkl Precursive" w:hAnsi="Twinkl Precursive"/>
              </w:rPr>
            </w:pPr>
          </w:p>
          <w:p w14:paraId="3773F7DB" w14:textId="0295DF3B" w:rsidR="00D32443" w:rsidRPr="00D32443" w:rsidRDefault="00D32443">
            <w:pPr>
              <w:rPr>
                <w:rFonts w:ascii="Twinkl Precursive" w:hAnsi="Twinkl Precursive"/>
              </w:rPr>
            </w:pPr>
            <w:bookmarkStart w:id="0" w:name="_GoBack"/>
            <w:bookmarkEnd w:id="0"/>
          </w:p>
        </w:tc>
        <w:tc>
          <w:tcPr>
            <w:tcW w:w="3509" w:type="dxa"/>
          </w:tcPr>
          <w:p w14:paraId="0EC7197B" w14:textId="14F3BB7B" w:rsidR="00336AD0" w:rsidRDefault="00A92094" w:rsidP="00C12855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  <w:noProof/>
              </w:rPr>
              <w:drawing>
                <wp:anchor distT="0" distB="0" distL="114300" distR="114300" simplePos="0" relativeHeight="251660288" behindDoc="0" locked="0" layoutInCell="1" allowOverlap="1" wp14:anchorId="55411A07" wp14:editId="0FEC1FA7">
                  <wp:simplePos x="0" y="0"/>
                  <wp:positionH relativeFrom="column">
                    <wp:posOffset>1615174</wp:posOffset>
                  </wp:positionH>
                  <wp:positionV relativeFrom="paragraph">
                    <wp:posOffset>99503</wp:posOffset>
                  </wp:positionV>
                  <wp:extent cx="421005" cy="1647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005" cy="164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Precursive" w:hAnsi="Twinkl Precursive"/>
              </w:rPr>
              <w:t xml:space="preserve">Can you practice your addition and subtraction number sentences to 20? </w:t>
            </w:r>
          </w:p>
          <w:p w14:paraId="76F862CC" w14:textId="52620201" w:rsidR="00A92094" w:rsidRPr="00D32443" w:rsidRDefault="00A92094" w:rsidP="00C12855">
            <w:pPr>
              <w:rPr>
                <w:rFonts w:ascii="Twinkl Precursive" w:hAnsi="Twinkl Precursive"/>
              </w:rPr>
            </w:pPr>
          </w:p>
        </w:tc>
        <w:tc>
          <w:tcPr>
            <w:tcW w:w="3504" w:type="dxa"/>
          </w:tcPr>
          <w:p w14:paraId="55BC24AF" w14:textId="29348C99" w:rsidR="00197E52" w:rsidRPr="00D32443" w:rsidRDefault="00A92094">
            <w:pPr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  <w:noProof/>
              </w:rPr>
              <w:drawing>
                <wp:anchor distT="0" distB="0" distL="114300" distR="114300" simplePos="0" relativeHeight="251664384" behindDoc="0" locked="0" layoutInCell="1" allowOverlap="1" wp14:anchorId="5A990B7C" wp14:editId="2AFFF160">
                  <wp:simplePos x="0" y="0"/>
                  <wp:positionH relativeFrom="column">
                    <wp:posOffset>866140</wp:posOffset>
                  </wp:positionH>
                  <wp:positionV relativeFrom="paragraph">
                    <wp:posOffset>993775</wp:posOffset>
                  </wp:positionV>
                  <wp:extent cx="991235" cy="742315"/>
                  <wp:effectExtent l="0" t="0" r="0" b="63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35" cy="742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2443">
              <w:rPr>
                <w:rFonts w:ascii="Twinkl Precursive" w:hAnsi="Twinkl Precursive"/>
              </w:rPr>
              <w:t xml:space="preserve">Can you make an African painting or drawing? It can be of an animal, or a landscape, whatever you like! </w:t>
            </w:r>
          </w:p>
          <w:p w14:paraId="31F32EEF" w14:textId="30D652D5" w:rsidR="00197E52" w:rsidRPr="00D32443" w:rsidRDefault="00197E52">
            <w:pPr>
              <w:rPr>
                <w:rFonts w:ascii="Twinkl Precursive" w:hAnsi="Twinkl Precursive"/>
              </w:rPr>
            </w:pPr>
          </w:p>
        </w:tc>
      </w:tr>
    </w:tbl>
    <w:p w14:paraId="7139963D" w14:textId="4A451DA3" w:rsidR="006A7E86" w:rsidRDefault="006A7E86"/>
    <w:sectPr w:rsidR="006A7E86" w:rsidSect="006A7E86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3A837" w14:textId="77777777" w:rsidR="00017768" w:rsidRDefault="00017768" w:rsidP="006A7E86">
      <w:pPr>
        <w:spacing w:after="0" w:line="240" w:lineRule="auto"/>
      </w:pPr>
      <w:r>
        <w:separator/>
      </w:r>
    </w:p>
  </w:endnote>
  <w:endnote w:type="continuationSeparator" w:id="0">
    <w:p w14:paraId="4F96E84F" w14:textId="77777777" w:rsidR="00017768" w:rsidRDefault="00017768" w:rsidP="006A7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8B451" w14:textId="0BF88F35" w:rsidR="005B5DD6" w:rsidRPr="005B5DD6" w:rsidRDefault="005B5DD6">
    <w:pPr>
      <w:pStyle w:val="Footer"/>
      <w:rPr>
        <w:rFonts w:ascii="Twinkl Precursive" w:hAnsi="Twinkl Precursive"/>
      </w:rPr>
    </w:pPr>
    <w:r>
      <w:rPr>
        <w:rFonts w:ascii="Twinkl Precursive" w:hAnsi="Twinkl Precursive"/>
      </w:rPr>
      <w:t>If you need pictures printed off of their work, please email them to us and we can print them</w:t>
    </w:r>
    <w:r w:rsidR="00C67EC8">
      <w:rPr>
        <w:rFonts w:ascii="Twinkl Precursive" w:hAnsi="Twinkl Precursive"/>
      </w:rPr>
      <w:t xml:space="preserve"> for their books!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C7024" w14:textId="77777777" w:rsidR="00017768" w:rsidRDefault="00017768" w:rsidP="006A7E86">
      <w:pPr>
        <w:spacing w:after="0" w:line="240" w:lineRule="auto"/>
      </w:pPr>
      <w:r>
        <w:separator/>
      </w:r>
    </w:p>
  </w:footnote>
  <w:footnote w:type="continuationSeparator" w:id="0">
    <w:p w14:paraId="1F45B5E1" w14:textId="77777777" w:rsidR="00017768" w:rsidRDefault="00017768" w:rsidP="006A7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E900B" w14:textId="35D64E9D" w:rsidR="006A7E86" w:rsidRPr="006A7E86" w:rsidRDefault="006A7E86">
    <w:pPr>
      <w:pStyle w:val="Header"/>
      <w:rPr>
        <w:rFonts w:ascii="Twinkl Precursive" w:hAnsi="Twinkl Precursive"/>
      </w:rPr>
    </w:pPr>
    <w:r>
      <w:rPr>
        <w:rFonts w:ascii="Twinkl Precursive" w:hAnsi="Twinkl Precursive"/>
      </w:rPr>
      <w:t xml:space="preserve">Please complete 6-8 of the tasks in the Learning Log menu. We will collect the Learning Logs in on a Thursday and hand them back out on a Friday.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E86"/>
    <w:rsid w:val="00017768"/>
    <w:rsid w:val="00197E52"/>
    <w:rsid w:val="00336AD0"/>
    <w:rsid w:val="0037561A"/>
    <w:rsid w:val="00454097"/>
    <w:rsid w:val="004720B4"/>
    <w:rsid w:val="005B5DD6"/>
    <w:rsid w:val="006A7E86"/>
    <w:rsid w:val="00A209FA"/>
    <w:rsid w:val="00A92094"/>
    <w:rsid w:val="00AD4052"/>
    <w:rsid w:val="00C12855"/>
    <w:rsid w:val="00C12C78"/>
    <w:rsid w:val="00C67EC8"/>
    <w:rsid w:val="00D3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46E997CA"/>
  <w15:chartTrackingRefBased/>
  <w15:docId w15:val="{3BE64527-060D-C542-8605-6F5FDCAC2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E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7E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7E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E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7E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E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7E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7E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7E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E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7E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7E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E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7E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E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7E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7E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7E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7E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7E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E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7E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7E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7E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7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7E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7E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7E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7E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A7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E86"/>
  </w:style>
  <w:style w:type="paragraph" w:styleId="Footer">
    <w:name w:val="footer"/>
    <w:basedOn w:val="Normal"/>
    <w:link w:val="FooterChar"/>
    <w:uiPriority w:val="99"/>
    <w:unhideWhenUsed/>
    <w:rsid w:val="006A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E86"/>
  </w:style>
  <w:style w:type="character" w:styleId="Hyperlink">
    <w:name w:val="Hyperlink"/>
    <w:basedOn w:val="DefaultParagraphFont"/>
    <w:uiPriority w:val="99"/>
    <w:unhideWhenUsed/>
    <w:rsid w:val="00AD40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0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Styles</dc:creator>
  <cp:keywords/>
  <dc:description/>
  <cp:lastModifiedBy>Hannah Styles</cp:lastModifiedBy>
  <cp:revision>9</cp:revision>
  <cp:lastPrinted>2026-02-09T08:11:00Z</cp:lastPrinted>
  <dcterms:created xsi:type="dcterms:W3CDTF">2025-11-29T15:00:00Z</dcterms:created>
  <dcterms:modified xsi:type="dcterms:W3CDTF">2026-02-09T08:11:00Z</dcterms:modified>
</cp:coreProperties>
</file>